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98" w:rsidRDefault="003414F4" w:rsidP="005569D5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1  </w:t>
      </w:r>
      <w:r w:rsidR="00A92B9C" w:rsidRPr="004B6F94">
        <w:rPr>
          <w:rFonts w:ascii="微软雅黑" w:eastAsia="微软雅黑" w:hAnsi="微软雅黑"/>
          <w:b/>
          <w:sz w:val="28"/>
          <w:szCs w:val="28"/>
        </w:rPr>
        <w:t>Application</w:t>
      </w:r>
    </w:p>
    <w:p w:rsidR="00444D91" w:rsidRDefault="00444D91" w:rsidP="00444D91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9D549A">
        <w:rPr>
          <w:rFonts w:ascii="微软雅黑" w:eastAsia="微软雅黑" w:hAnsi="微软雅黑"/>
          <w:sz w:val="24"/>
          <w:szCs w:val="24"/>
        </w:rPr>
        <w:t>CAB30</w:t>
      </w:r>
      <w:r w:rsidR="00FC4A56">
        <w:rPr>
          <w:rFonts w:ascii="微软雅黑" w:eastAsia="微软雅黑" w:hAnsi="微软雅黑" w:hint="eastAsia"/>
          <w:sz w:val="24"/>
          <w:szCs w:val="24"/>
        </w:rPr>
        <w:t>a</w:t>
      </w:r>
      <w:r w:rsidRPr="009D549A">
        <w:rPr>
          <w:rFonts w:ascii="微软雅黑" w:eastAsia="微软雅黑" w:hAnsi="微软雅黑"/>
          <w:sz w:val="24"/>
          <w:szCs w:val="24"/>
        </w:rPr>
        <w:t>L-</w:t>
      </w:r>
      <w:r w:rsidR="00FC4A56">
        <w:rPr>
          <w:rFonts w:ascii="微软雅黑" w:eastAsia="微软雅黑" w:hAnsi="微软雅黑" w:hint="eastAsia"/>
          <w:sz w:val="24"/>
          <w:szCs w:val="24"/>
        </w:rPr>
        <w:t>40</w:t>
      </w:r>
      <w:r w:rsidRPr="009D549A">
        <w:rPr>
          <w:rFonts w:ascii="微软雅黑" w:eastAsia="微软雅黑" w:hAnsi="微软雅黑"/>
          <w:sz w:val="24"/>
          <w:szCs w:val="24"/>
        </w:rPr>
        <w:t xml:space="preserve"> Residual Current Breakers with Overload Protection </w:t>
      </w:r>
      <w:proofErr w:type="spellStart"/>
      <w:r w:rsidRPr="009D549A">
        <w:rPr>
          <w:rFonts w:ascii="微软雅黑" w:eastAsia="微软雅黑" w:hAnsi="微软雅黑"/>
          <w:sz w:val="24"/>
          <w:szCs w:val="24"/>
        </w:rPr>
        <w:t>RCBo</w:t>
      </w:r>
      <w:proofErr w:type="spellEnd"/>
      <w:r w:rsidRPr="009D549A">
        <w:rPr>
          <w:rFonts w:ascii="微软雅黑" w:eastAsia="微软雅黑" w:hAnsi="微软雅黑"/>
          <w:sz w:val="24"/>
          <w:szCs w:val="24"/>
        </w:rPr>
        <w:t xml:space="preserve"> is be used for protection against overload and short-circuit currents; protection against the effects of sinusoidal alternating and direct pulsating earth fault currents; protection against indirect contacts and additional protection against direct contacts; command and isolation of resistive and inductive loads. Suitable for commercial and industrial applications.</w:t>
      </w:r>
    </w:p>
    <w:p w:rsidR="005A7CCB" w:rsidRDefault="005A7CCB">
      <w:pPr>
        <w:spacing w:line="496" w:lineRule="exact"/>
        <w:ind w:firstLineChars="250" w:firstLine="60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The product is conformity with GB16917.1,</w:t>
      </w:r>
      <w:r w:rsidRPr="005A7CCB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IEC61009-1 standards.</w:t>
      </w:r>
    </w:p>
    <w:p w:rsidR="005569D5" w:rsidRDefault="005569D5" w:rsidP="005569D5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 w:rsidRPr="00C850C1">
        <w:rPr>
          <w:rFonts w:ascii="微软雅黑" w:eastAsia="微软雅黑" w:hAnsi="微软雅黑"/>
          <w:b/>
          <w:sz w:val="28"/>
          <w:szCs w:val="28"/>
        </w:rPr>
        <w:t>2. Type designation</w:t>
      </w:r>
    </w:p>
    <w:p w:rsidR="004C5098" w:rsidRPr="00A83BC4" w:rsidRDefault="00A12D99" w:rsidP="00A83BC4">
      <w:pPr>
        <w:ind w:firstLineChars="200" w:firstLine="480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.95pt;margin-top:23.7pt;width:.05pt;height:123.15pt;z-index:251666432" o:connectortype="straight"/>
        </w:pict>
      </w:r>
      <w:r>
        <w:rPr>
          <w:rFonts w:ascii="微软雅黑" w:eastAsia="微软雅黑" w:hAnsi="微软雅黑"/>
          <w:sz w:val="24"/>
          <w:szCs w:val="24"/>
          <w:u w:val="single"/>
        </w:rPr>
        <w:pict>
          <v:shape id="_x0000_s1033" type="#_x0000_t32" style="position:absolute;left:0;text-align:left;margin-left:57.4pt;margin-top:24.45pt;width:0;height:96.4pt;z-index:251664384" o:connectortype="straight"/>
        </w:pict>
      </w:r>
      <w:r>
        <w:rPr>
          <w:rFonts w:ascii="微软雅黑" w:eastAsia="微软雅黑" w:hAnsi="微软雅黑"/>
          <w:sz w:val="24"/>
          <w:szCs w:val="24"/>
          <w:u w:val="single"/>
        </w:rPr>
        <w:pict>
          <v:shape id="_x0000_s1031" type="#_x0000_t32" style="position:absolute;left:0;text-align:left;margin-left:83.3pt;margin-top:24.45pt;width:.65pt;height:72.3pt;z-index:251662336" o:connectortype="straight"/>
        </w:pict>
      </w:r>
      <w:r>
        <w:rPr>
          <w:rFonts w:ascii="微软雅黑" w:eastAsia="微软雅黑" w:hAnsi="微软雅黑"/>
          <w:sz w:val="24"/>
          <w:szCs w:val="24"/>
          <w:u w:val="single"/>
        </w:rPr>
        <w:pict>
          <v:shape id="_x0000_s1029" type="#_x0000_t32" style="position:absolute;left:0;text-align:left;margin-left:108.3pt;margin-top:23.7pt;width:0;height:47.7pt;z-index:251660288" o:connectortype="straight"/>
        </w:pict>
      </w:r>
      <w:r>
        <w:rPr>
          <w:rFonts w:ascii="微软雅黑" w:eastAsia="微软雅黑" w:hAnsi="微软雅黑"/>
          <w:sz w:val="24"/>
          <w:szCs w:val="24"/>
          <w:u w:val="single"/>
        </w:rPr>
        <w:pict>
          <v:shape id="_x0000_s1027" type="#_x0000_t32" style="position:absolute;left:0;text-align:left;margin-left:148pt;margin-top:24.3pt;width:0;height:22.7pt;z-index:251658240" o:connectortype="straight"/>
        </w:pict>
      </w:r>
      <w:r w:rsidR="003414F4" w:rsidRPr="00A83BC4">
        <w:rPr>
          <w:rFonts w:ascii="微软雅黑" w:eastAsia="微软雅黑" w:hAnsi="微软雅黑" w:hint="eastAsia"/>
          <w:sz w:val="24"/>
          <w:szCs w:val="24"/>
          <w:u w:val="single"/>
        </w:rPr>
        <w:t>CQ</w:t>
      </w:r>
      <w:r w:rsidR="003414F4" w:rsidRPr="00A83B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 w:hint="eastAsia"/>
          <w:sz w:val="24"/>
          <w:szCs w:val="24"/>
          <w:u w:val="single"/>
        </w:rPr>
        <w:t>B</w:t>
      </w:r>
      <w:r w:rsidR="003414F4" w:rsidRPr="00A83B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 w:hint="eastAsia"/>
          <w:sz w:val="24"/>
          <w:szCs w:val="24"/>
          <w:u w:val="single"/>
        </w:rPr>
        <w:t>30a</w:t>
      </w:r>
      <w:r w:rsidR="003414F4" w:rsidRPr="00A83BC4">
        <w:rPr>
          <w:rFonts w:ascii="微软雅黑" w:eastAsia="微软雅黑" w:hAnsi="微软雅黑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/>
          <w:sz w:val="24"/>
          <w:szCs w:val="24"/>
          <w:u w:val="single"/>
        </w:rPr>
        <w:t>L</w:t>
      </w:r>
      <w:r w:rsidR="003414F4" w:rsidRPr="00A83B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/>
          <w:sz w:val="24"/>
          <w:szCs w:val="24"/>
        </w:rPr>
        <w:t xml:space="preserve"> -</w:t>
      </w:r>
      <w:r w:rsidR="003414F4" w:rsidRPr="00A83B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/>
          <w:sz w:val="24"/>
          <w:szCs w:val="24"/>
        </w:rPr>
        <w:t xml:space="preserve"> </w:t>
      </w:r>
      <w:r w:rsidR="003414F4" w:rsidRPr="00A83BC4">
        <w:rPr>
          <w:rFonts w:ascii="微软雅黑" w:eastAsia="微软雅黑" w:hAnsi="微软雅黑" w:hint="eastAsia"/>
          <w:sz w:val="24"/>
          <w:szCs w:val="24"/>
          <w:u w:val="single"/>
        </w:rPr>
        <w:t>40</w:t>
      </w:r>
      <w:r w:rsidR="003414F4" w:rsidRPr="00A83BC4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ED6AA5" w:rsidRDefault="00A12D99" w:rsidP="00ED6AA5">
      <w:pPr>
        <w:spacing w:line="496" w:lineRule="exact"/>
        <w:ind w:firstLineChars="1500" w:firstLine="360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s1028" type="#_x0000_t32" style="position:absolute;left:0;text-align:left;margin-left:148pt;margin-top:15.8pt;width:24.5pt;height:.05pt;z-index:251659264" o:connectortype="straight"/>
        </w:pict>
      </w:r>
      <w:r w:rsidR="0078534C" w:rsidRPr="008D7206">
        <w:rPr>
          <w:rFonts w:ascii="微软雅黑" w:eastAsia="微软雅黑" w:hAnsi="微软雅黑"/>
          <w:sz w:val="24"/>
          <w:szCs w:val="24"/>
        </w:rPr>
        <w:t>Rated current(A)</w:t>
      </w:r>
    </w:p>
    <w:p w:rsidR="00ED6AA5" w:rsidRPr="00ED6AA5" w:rsidRDefault="00A12D99" w:rsidP="00ED6AA5">
      <w:pPr>
        <w:spacing w:line="496" w:lineRule="exact"/>
        <w:ind w:firstLineChars="1750" w:firstLine="3675"/>
        <w:rPr>
          <w:rFonts w:ascii="微软雅黑" w:eastAsia="微软雅黑" w:hAnsi="微软雅黑"/>
          <w:sz w:val="24"/>
          <w:szCs w:val="24"/>
        </w:rPr>
      </w:pPr>
      <w:r w:rsidRPr="00A12D99">
        <w:rPr>
          <w:rFonts w:ascii="微软雅黑" w:eastAsia="微软雅黑" w:hAnsi="微软雅黑"/>
          <w:u w:val="single"/>
        </w:rPr>
        <w:pict>
          <v:shape id="_x0000_s1030" type="#_x0000_t32" style="position:absolute;left:0;text-align:left;margin-left:108.3pt;margin-top:15.4pt;width:64.2pt;height:.05pt;z-index:251661312" o:connectortype="straight"/>
        </w:pict>
      </w:r>
      <w:r w:rsidR="00772361">
        <w:rPr>
          <w:rFonts w:ascii="微软雅黑" w:eastAsia="微软雅黑" w:hAnsi="微软雅黑"/>
          <w:szCs w:val="21"/>
        </w:rPr>
        <w:t>Function code (L</w:t>
      </w:r>
      <w:r w:rsidR="00ED6AA5" w:rsidRPr="00ED6AA5">
        <w:rPr>
          <w:rFonts w:ascii="微软雅黑" w:eastAsia="微软雅黑" w:hAnsi="微软雅黑"/>
          <w:szCs w:val="21"/>
        </w:rPr>
        <w:t>: electronic type RCBO)</w:t>
      </w:r>
    </w:p>
    <w:p w:rsidR="004C5098" w:rsidRPr="00ED6AA5" w:rsidRDefault="00A12D99" w:rsidP="00ED6AA5">
      <w:pPr>
        <w:spacing w:line="496" w:lineRule="exact"/>
        <w:ind w:firstLineChars="1750" w:firstLine="3675"/>
        <w:rPr>
          <w:rFonts w:ascii="微软雅黑" w:eastAsia="微软雅黑" w:hAnsi="微软雅黑"/>
          <w:sz w:val="24"/>
          <w:szCs w:val="24"/>
        </w:rPr>
      </w:pPr>
      <w:r w:rsidRPr="00A12D99">
        <w:rPr>
          <w:rFonts w:ascii="微软雅黑" w:eastAsia="微软雅黑" w:hAnsi="微软雅黑"/>
          <w:u w:val="single"/>
        </w:rPr>
        <w:pict>
          <v:shape id="_x0000_s1032" type="#_x0000_t32" style="position:absolute;left:0;text-align:left;margin-left:83.3pt;margin-top:15.95pt;width:89.2pt;height:0;z-index:251663360" o:connectortype="straight"/>
        </w:pict>
      </w:r>
      <w:r w:rsidR="0078534C" w:rsidRPr="008D7206">
        <w:rPr>
          <w:rFonts w:ascii="微软雅黑" w:eastAsia="微软雅黑" w:hAnsi="微软雅黑"/>
          <w:sz w:val="24"/>
          <w:szCs w:val="24"/>
        </w:rPr>
        <w:t>Design serial number</w:t>
      </w:r>
    </w:p>
    <w:p w:rsidR="0078534C" w:rsidRDefault="00A12D99" w:rsidP="0078534C">
      <w:pPr>
        <w:spacing w:line="496" w:lineRule="exact"/>
        <w:ind w:leftChars="1680" w:left="3633" w:hangingChars="50" w:hanging="105"/>
        <w:jc w:val="left"/>
        <w:rPr>
          <w:rFonts w:ascii="微软雅黑" w:eastAsia="微软雅黑" w:hAnsi="微软雅黑"/>
          <w:sz w:val="24"/>
          <w:szCs w:val="24"/>
        </w:rPr>
      </w:pPr>
      <w:r w:rsidRPr="00A12D99">
        <w:rPr>
          <w:rFonts w:ascii="微软雅黑" w:eastAsia="微软雅黑" w:hAnsi="微软雅黑"/>
          <w:u w:val="single"/>
        </w:rPr>
        <w:pict>
          <v:shape id="_x0000_s1036" type="#_x0000_t32" style="position:absolute;left:0;text-align:left;margin-left:32.95pt;margin-top:41.25pt;width:140.05pt;height:.05pt;z-index:251667456" o:connectortype="straight"/>
        </w:pict>
      </w:r>
      <w:r w:rsidRPr="00A12D99">
        <w:rPr>
          <w:rFonts w:ascii="微软雅黑" w:eastAsia="微软雅黑" w:hAnsi="微软雅黑"/>
          <w:u w:val="single"/>
        </w:rPr>
        <w:pict>
          <v:shape id="_x0000_s1034" type="#_x0000_t32" style="position:absolute;left:0;text-align:left;margin-left:58.25pt;margin-top:15.2pt;width:114.25pt;height:.05pt;z-index:251665408" o:connectortype="straight"/>
        </w:pict>
      </w:r>
      <w:r w:rsidR="0078534C">
        <w:rPr>
          <w:rFonts w:ascii="Arial" w:hAnsi="Arial" w:cs="Arial"/>
        </w:rPr>
        <w:t xml:space="preserve"> Miniature circuit breaker</w:t>
      </w:r>
      <w:r w:rsidR="003414F4" w:rsidRPr="00A83BC4">
        <w:rPr>
          <w:rFonts w:ascii="微软雅黑" w:eastAsia="微软雅黑" w:hAnsi="微软雅黑" w:hint="eastAsia"/>
        </w:rPr>
        <w:t xml:space="preserve">                                </w:t>
      </w:r>
      <w:r w:rsidR="0078534C">
        <w:rPr>
          <w:rFonts w:ascii="微软雅黑" w:eastAsia="微软雅黑" w:hAnsi="微软雅黑" w:hint="eastAsia"/>
          <w:sz w:val="24"/>
          <w:szCs w:val="24"/>
        </w:rPr>
        <w:t>CHAC</w:t>
      </w:r>
    </w:p>
    <w:p w:rsidR="004C5098" w:rsidRPr="00A83BC4" w:rsidRDefault="004C5098" w:rsidP="00A83BC4">
      <w:pPr>
        <w:spacing w:line="496" w:lineRule="exact"/>
        <w:ind w:leftChars="1680" w:left="3528"/>
        <w:jc w:val="left"/>
        <w:rPr>
          <w:rFonts w:ascii="微软雅黑" w:eastAsia="微软雅黑" w:hAnsi="微软雅黑"/>
          <w:sz w:val="24"/>
          <w:szCs w:val="24"/>
        </w:rPr>
      </w:pPr>
    </w:p>
    <w:p w:rsidR="004C5098" w:rsidRDefault="003414F4" w:rsidP="005569D5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3  </w:t>
      </w:r>
      <w:r w:rsidR="0078534C" w:rsidRPr="00A71585">
        <w:rPr>
          <w:rFonts w:ascii="微软雅黑" w:eastAsia="微软雅黑" w:hAnsi="微软雅黑"/>
          <w:b/>
          <w:sz w:val="28"/>
          <w:szCs w:val="28"/>
        </w:rPr>
        <w:t>Technical data</w:t>
      </w:r>
    </w:p>
    <w:tbl>
      <w:tblPr>
        <w:tblStyle w:val="1-5"/>
        <w:tblW w:w="8472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3936"/>
      </w:tblGrid>
      <w:tr w:rsidR="00A83BC4" w:rsidTr="001126EB">
        <w:trPr>
          <w:cnfStyle w:val="100000000000"/>
          <w:trHeight w:val="454"/>
          <w:tblHeader/>
        </w:trPr>
        <w:tc>
          <w:tcPr>
            <w:cnfStyle w:val="001000000000"/>
            <w:tcW w:w="8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3BC4" w:rsidRPr="00A83BC4" w:rsidRDefault="0078534C" w:rsidP="001126EB">
            <w:pPr>
              <w:spacing w:line="80" w:lineRule="atLeas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M</w:t>
            </w:r>
            <w:r w:rsidRPr="00D16C1A">
              <w:rPr>
                <w:rFonts w:ascii="微软雅黑" w:eastAsia="微软雅黑" w:hAnsi="微软雅黑"/>
                <w:szCs w:val="21"/>
              </w:rPr>
              <w:t>odel</w:t>
            </w:r>
            <w:r w:rsidR="00A83BC4">
              <w:rPr>
                <w:rFonts w:hint="eastAsia"/>
                <w:szCs w:val="21"/>
              </w:rPr>
              <w:t xml:space="preserve">                            </w:t>
            </w:r>
            <w:r w:rsidR="001126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D16C1A">
              <w:rPr>
                <w:rFonts w:ascii="微软雅黑" w:eastAsia="微软雅黑" w:hAnsi="微软雅黑"/>
                <w:szCs w:val="21"/>
              </w:rPr>
              <w:t>Versions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auto"/>
            <w:vAlign w:val="center"/>
          </w:tcPr>
          <w:p w:rsidR="004C5098" w:rsidRDefault="0078534C" w:rsidP="001126EB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E00FAB">
              <w:rPr>
                <w:rFonts w:ascii="微软雅黑" w:eastAsia="微软雅黑" w:hAnsi="微软雅黑"/>
                <w:sz w:val="18"/>
                <w:szCs w:val="18"/>
              </w:rPr>
              <w:t>Rated voltage(v)</w:t>
            </w:r>
            <w:r w:rsidRPr="00E00FAB"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C5098" w:rsidRDefault="003414F4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0V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~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DAEEF3" w:themeFill="accent5" w:themeFillTint="33"/>
            <w:vAlign w:val="center"/>
          </w:tcPr>
          <w:p w:rsidR="004C5098" w:rsidRDefault="0078534C" w:rsidP="001126EB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E00FAB">
              <w:rPr>
                <w:rFonts w:ascii="微软雅黑" w:eastAsia="微软雅黑" w:hAnsi="微软雅黑"/>
                <w:sz w:val="18"/>
                <w:szCs w:val="18"/>
              </w:rPr>
              <w:t>Rated current(A)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:</w:t>
            </w:r>
          </w:p>
        </w:tc>
        <w:tc>
          <w:tcPr>
            <w:tcW w:w="3936" w:type="dxa"/>
            <w:shd w:val="clear" w:color="auto" w:fill="DAEEF3" w:themeFill="accent5" w:themeFillTint="33"/>
            <w:vAlign w:val="center"/>
          </w:tcPr>
          <w:p w:rsidR="004C5098" w:rsidRDefault="003414F4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6A、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A、25A、32A、40A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auto"/>
            <w:vAlign w:val="center"/>
          </w:tcPr>
          <w:p w:rsidR="004C5098" w:rsidRDefault="0078534C" w:rsidP="001126EB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4A7C31">
              <w:rPr>
                <w:rFonts w:ascii="微软雅黑" w:eastAsia="微软雅黑" w:hAnsi="微软雅黑"/>
                <w:sz w:val="18"/>
                <w:szCs w:val="18"/>
              </w:rPr>
              <w:t xml:space="preserve">Rated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Leakage Operating l</w:t>
            </w:r>
            <w:r>
              <w:rPr>
                <w:rFonts w:ascii="微软雅黑" w:eastAsia="微软雅黑" w:hAnsi="微软雅黑" w:hint="eastAsia"/>
                <w:sz w:val="13"/>
                <w:szCs w:val="13"/>
              </w:rPr>
              <w:sym w:font="Wingdings 3" w:char="F072"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(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mA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C5098" w:rsidRDefault="003414F4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0m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A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DAEEF3" w:themeFill="accent5" w:themeFillTint="33"/>
            <w:vAlign w:val="center"/>
          </w:tcPr>
          <w:p w:rsidR="004C5098" w:rsidRDefault="0078534C" w:rsidP="001126EB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Rated Leakage Breaking Time</w:t>
            </w:r>
          </w:p>
        </w:tc>
        <w:tc>
          <w:tcPr>
            <w:tcW w:w="3936" w:type="dxa"/>
            <w:shd w:val="clear" w:color="auto" w:fill="DAEEF3" w:themeFill="accent5" w:themeFillTint="33"/>
            <w:vAlign w:val="center"/>
          </w:tcPr>
          <w:p w:rsidR="004C5098" w:rsidRDefault="003414F4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15m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A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auto"/>
            <w:vAlign w:val="center"/>
          </w:tcPr>
          <w:p w:rsidR="004C5098" w:rsidRDefault="0078534C" w:rsidP="001126EB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E00FAB">
              <w:rPr>
                <w:rFonts w:ascii="微软雅黑" w:eastAsia="微软雅黑" w:hAnsi="微软雅黑"/>
                <w:sz w:val="18"/>
                <w:szCs w:val="18"/>
              </w:rPr>
              <w:t>Poles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: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C5098" w:rsidRDefault="003414F4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1P+N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DAEEF3" w:themeFill="accent5" w:themeFillTint="33"/>
            <w:vAlign w:val="center"/>
          </w:tcPr>
          <w:p w:rsidR="004C5098" w:rsidRDefault="0078534C" w:rsidP="001126EB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E00FAB">
              <w:rPr>
                <w:rFonts w:ascii="微软雅黑" w:eastAsia="微软雅黑" w:hAnsi="微软雅黑"/>
                <w:sz w:val="18"/>
                <w:szCs w:val="18"/>
              </w:rPr>
              <w:t>Rated breaking capacity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lcu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>(A)</w:t>
            </w:r>
          </w:p>
        </w:tc>
        <w:tc>
          <w:tcPr>
            <w:tcW w:w="3936" w:type="dxa"/>
            <w:shd w:val="clear" w:color="auto" w:fill="DAEEF3" w:themeFill="accent5" w:themeFillTint="33"/>
            <w:vAlign w:val="center"/>
          </w:tcPr>
          <w:p w:rsidR="004C5098" w:rsidRDefault="003414F4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3000A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DAEEF3" w:themeFill="accent5" w:themeFillTint="33"/>
            <w:vAlign w:val="center"/>
          </w:tcPr>
          <w:p w:rsidR="004C5098" w:rsidRDefault="005A4930" w:rsidP="005A4930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5A4930">
              <w:rPr>
                <w:rFonts w:ascii="微软雅黑" w:eastAsia="微软雅黑" w:hAnsi="微软雅黑"/>
                <w:sz w:val="18"/>
                <w:szCs w:val="18"/>
              </w:rPr>
              <w:t>Operating time:</w:t>
            </w:r>
          </w:p>
        </w:tc>
        <w:tc>
          <w:tcPr>
            <w:tcW w:w="3936" w:type="dxa"/>
            <w:shd w:val="clear" w:color="auto" w:fill="DAEEF3" w:themeFill="accent5" w:themeFillTint="33"/>
            <w:vAlign w:val="center"/>
          </w:tcPr>
          <w:p w:rsidR="004C5098" w:rsidRDefault="003414F4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≤0.1s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auto"/>
            <w:vAlign w:val="center"/>
          </w:tcPr>
          <w:p w:rsidR="00BC5FB6" w:rsidRDefault="00BC5FB6" w:rsidP="00BC5FB6">
            <w:pPr>
              <w:spacing w:line="496" w:lineRule="exact"/>
              <w:rPr>
                <w:rFonts w:ascii="微软雅黑" w:eastAsia="微软雅黑" w:hAnsi="微软雅黑"/>
                <w:b w:val="0"/>
                <w:bCs w:val="0"/>
                <w:sz w:val="24"/>
                <w:szCs w:val="24"/>
              </w:rPr>
            </w:pPr>
            <w:r w:rsidRPr="00C93610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Tripping characteristic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:</w:t>
            </w:r>
          </w:p>
          <w:p w:rsidR="004C5098" w:rsidRDefault="004C5098" w:rsidP="001126EB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4C5098" w:rsidRDefault="00950A72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50A72">
              <w:rPr>
                <w:rFonts w:ascii="微软雅黑" w:eastAsia="微软雅黑" w:hAnsi="微软雅黑" w:cs="微软雅黑"/>
                <w:bCs/>
                <w:sz w:val="24"/>
                <w:szCs w:val="24"/>
              </w:rPr>
              <w:t>Table</w:t>
            </w:r>
            <w:r w:rsidR="006629B8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</w:t>
            </w:r>
            <w:r w:rsidR="00514585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</w:t>
            </w:r>
          </w:p>
        </w:tc>
      </w:tr>
      <w:tr w:rsidR="00BC5FB6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DAEEF3" w:themeFill="accent5" w:themeFillTint="33"/>
            <w:vAlign w:val="center"/>
          </w:tcPr>
          <w:p w:rsidR="00BC5FB6" w:rsidRDefault="00BC5FB6" w:rsidP="00637149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FC5E17">
              <w:rPr>
                <w:rFonts w:ascii="微软雅黑" w:eastAsia="微软雅黑" w:hAnsi="微软雅黑"/>
                <w:sz w:val="18"/>
                <w:szCs w:val="18"/>
              </w:rPr>
              <w:t>Mechanical life &amp; Electrical life:</w:t>
            </w:r>
            <w:r w:rsidRPr="00FC5E17">
              <w:rPr>
                <w:rFonts w:ascii="微软雅黑" w:eastAsia="微软雅黑" w:hAnsi="微软雅黑"/>
                <w:sz w:val="18"/>
                <w:szCs w:val="18"/>
              </w:rPr>
              <w:tab/>
            </w:r>
          </w:p>
        </w:tc>
        <w:tc>
          <w:tcPr>
            <w:tcW w:w="3936" w:type="dxa"/>
            <w:shd w:val="clear" w:color="auto" w:fill="DAEEF3" w:themeFill="accent5" w:themeFillTint="33"/>
            <w:vAlign w:val="center"/>
          </w:tcPr>
          <w:p w:rsidR="00BC5FB6" w:rsidRDefault="00950A72" w:rsidP="00950A72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FC5E17">
              <w:rPr>
                <w:rFonts w:ascii="微软雅黑" w:eastAsia="微软雅黑" w:hAnsi="微软雅黑"/>
                <w:sz w:val="18"/>
                <w:szCs w:val="18"/>
              </w:rPr>
              <w:t>Mechanical life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：4000 ；</w:t>
            </w:r>
            <w:r w:rsidRPr="00FC5E17">
              <w:rPr>
                <w:rFonts w:ascii="微软雅黑" w:eastAsia="微软雅黑" w:hAnsi="微软雅黑"/>
                <w:sz w:val="18"/>
                <w:szCs w:val="18"/>
              </w:rPr>
              <w:t>Electrical life:</w:t>
            </w:r>
            <w:r w:rsidRPr="00FC5E17"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：2000</w:t>
            </w:r>
          </w:p>
        </w:tc>
      </w:tr>
      <w:tr w:rsidR="004C5098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auto"/>
            <w:vAlign w:val="center"/>
          </w:tcPr>
          <w:p w:rsidR="004C5098" w:rsidRPr="00BC5FB6" w:rsidRDefault="00BC5FB6" w:rsidP="00BC5FB6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C45BCC">
              <w:rPr>
                <w:rFonts w:ascii="微软雅黑" w:eastAsia="微软雅黑" w:hAnsi="微软雅黑"/>
                <w:sz w:val="18"/>
                <w:szCs w:val="18"/>
              </w:rPr>
              <w:t>Nominal cross section area S (mm2)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:</w:t>
            </w:r>
            <w:r w:rsidRPr="00C45BCC">
              <w:rPr>
                <w:rFonts w:ascii="微软雅黑" w:eastAsia="微软雅黑" w:hAnsi="微软雅黑"/>
                <w:sz w:val="18"/>
                <w:szCs w:val="18"/>
              </w:rPr>
              <w:tab/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C5098" w:rsidRDefault="003414F4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10mm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BC5FB6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DAEEF3" w:themeFill="accent5" w:themeFillTint="33"/>
            <w:vAlign w:val="center"/>
          </w:tcPr>
          <w:p w:rsidR="00BC5FB6" w:rsidRDefault="00BC5FB6" w:rsidP="00637149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FC5E17">
              <w:rPr>
                <w:rFonts w:ascii="微软雅黑" w:eastAsia="微软雅黑" w:hAnsi="微软雅黑"/>
                <w:sz w:val="18"/>
                <w:szCs w:val="18"/>
              </w:rPr>
              <w:t>Pollution degree:</w:t>
            </w:r>
          </w:p>
        </w:tc>
        <w:tc>
          <w:tcPr>
            <w:tcW w:w="3936" w:type="dxa"/>
            <w:shd w:val="clear" w:color="auto" w:fill="DAEEF3" w:themeFill="accent5" w:themeFillTint="33"/>
            <w:vAlign w:val="center"/>
          </w:tcPr>
          <w:p w:rsidR="00BC5FB6" w:rsidRDefault="00BC5FB6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Ⅱ</w:t>
            </w:r>
          </w:p>
        </w:tc>
      </w:tr>
      <w:tr w:rsidR="00BC5FB6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auto"/>
            <w:vAlign w:val="center"/>
          </w:tcPr>
          <w:p w:rsidR="00BC5FB6" w:rsidRDefault="00BC5FB6" w:rsidP="00637149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FC5E17">
              <w:rPr>
                <w:rFonts w:ascii="微软雅黑" w:eastAsia="微软雅黑" w:hAnsi="微软雅黑"/>
                <w:sz w:val="18"/>
                <w:szCs w:val="18"/>
              </w:rPr>
              <w:t>Protection class: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BC5FB6" w:rsidRDefault="00BC5FB6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IP20</w:t>
            </w:r>
          </w:p>
        </w:tc>
      </w:tr>
      <w:tr w:rsidR="00BC5FB6" w:rsidTr="00950A72">
        <w:trPr>
          <w:trHeight w:hRule="exact" w:val="454"/>
        </w:trPr>
        <w:tc>
          <w:tcPr>
            <w:cnfStyle w:val="001000000000"/>
            <w:tcW w:w="4536" w:type="dxa"/>
            <w:shd w:val="clear" w:color="auto" w:fill="DAEEF3" w:themeFill="accent5" w:themeFillTint="33"/>
            <w:vAlign w:val="center"/>
          </w:tcPr>
          <w:p w:rsidR="00BC5FB6" w:rsidRDefault="00BC5FB6" w:rsidP="00637149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4512B1">
              <w:rPr>
                <w:rFonts w:ascii="微软雅黑" w:eastAsia="微软雅黑" w:hAnsi="微软雅黑"/>
                <w:sz w:val="18"/>
                <w:szCs w:val="18"/>
              </w:rPr>
              <w:t>Overvoltage category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:</w:t>
            </w:r>
          </w:p>
        </w:tc>
        <w:tc>
          <w:tcPr>
            <w:tcW w:w="3936" w:type="dxa"/>
            <w:shd w:val="clear" w:color="auto" w:fill="DAEEF3" w:themeFill="accent5" w:themeFillTint="33"/>
            <w:vAlign w:val="center"/>
          </w:tcPr>
          <w:p w:rsidR="00BC5FB6" w:rsidRDefault="00BC5FB6">
            <w:pPr>
              <w:spacing w:line="240" w:lineRule="atLeast"/>
              <w:cnfStyle w:val="00000000000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Ⅱ</w:t>
            </w:r>
          </w:p>
        </w:tc>
      </w:tr>
    </w:tbl>
    <w:p w:rsidR="004C5098" w:rsidRDefault="004C5098"/>
    <w:p w:rsidR="004C5098" w:rsidRPr="006629B8" w:rsidRDefault="00950A72" w:rsidP="00950A72">
      <w:pPr>
        <w:spacing w:line="496" w:lineRule="exact"/>
        <w:ind w:firstLineChars="250" w:firstLine="60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3F2F2D">
        <w:rPr>
          <w:rFonts w:ascii="微软雅黑" w:eastAsia="微软雅黑" w:hAnsi="微软雅黑" w:cs="微软雅黑"/>
          <w:b/>
          <w:bCs/>
          <w:sz w:val="24"/>
          <w:szCs w:val="24"/>
        </w:rPr>
        <w:t>Table</w:t>
      </w:r>
      <w:r w:rsidR="006629B8"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</w:t>
      </w:r>
      <w:r w:rsidR="00514585">
        <w:rPr>
          <w:rFonts w:ascii="微软雅黑" w:eastAsia="微软雅黑" w:hAnsi="微软雅黑" w:cs="微软雅黑" w:hint="eastAsia"/>
          <w:b/>
          <w:bCs/>
          <w:sz w:val="24"/>
          <w:szCs w:val="24"/>
        </w:rPr>
        <w:t>2</w:t>
      </w:r>
      <w:r w:rsidR="003414F4"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 </w:t>
      </w:r>
      <w:bookmarkStart w:id="0" w:name="_GoBack"/>
      <w:bookmarkEnd w:id="0"/>
      <w:r w:rsidR="006629B8" w:rsidRPr="00C93610">
        <w:rPr>
          <w:rFonts w:ascii="微软雅黑" w:eastAsia="微软雅黑" w:hAnsi="微软雅黑"/>
          <w:sz w:val="18"/>
          <w:szCs w:val="18"/>
        </w:rPr>
        <w:t>Tripping characteristic</w:t>
      </w:r>
      <w:r w:rsidR="006629B8">
        <w:rPr>
          <w:rFonts w:ascii="微软雅黑" w:eastAsia="微软雅黑" w:hAnsi="微软雅黑" w:hint="eastAsia"/>
          <w:sz w:val="18"/>
          <w:szCs w:val="18"/>
        </w:rPr>
        <w:t xml:space="preserve"> :</w:t>
      </w:r>
    </w:p>
    <w:tbl>
      <w:tblPr>
        <w:tblStyle w:val="a6"/>
        <w:tblW w:w="10348" w:type="dxa"/>
        <w:tblInd w:w="-709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417"/>
        <w:gridCol w:w="1701"/>
        <w:gridCol w:w="1560"/>
        <w:gridCol w:w="1559"/>
        <w:gridCol w:w="3118"/>
      </w:tblGrid>
      <w:tr w:rsidR="001126EB" w:rsidRPr="001126EB" w:rsidTr="006629B8">
        <w:tc>
          <w:tcPr>
            <w:tcW w:w="10348" w:type="dxa"/>
            <w:gridSpan w:val="6"/>
            <w:shd w:val="clear" w:color="auto" w:fill="4BACC6" w:themeFill="accent5"/>
            <w:vAlign w:val="center"/>
          </w:tcPr>
          <w:p w:rsidR="001126EB" w:rsidRPr="001126EB" w:rsidRDefault="000977D4" w:rsidP="000977D4">
            <w:pPr>
              <w:ind w:firstLineChars="50" w:firstLine="90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Type</w:t>
            </w:r>
            <w:r w:rsidR="006629B8">
              <w:rPr>
                <w:rFonts w:ascii="微软雅黑" w:eastAsia="微软雅黑" w:hAnsi="微软雅黑" w:hint="eastAsia"/>
                <w:color w:val="FFFFFF" w:themeColor="background1"/>
              </w:rPr>
              <w:t xml:space="preserve">    </w:t>
            </w:r>
            <w:r w:rsidR="006629B8" w:rsidRPr="00B037EF">
              <w:rPr>
                <w:rFonts w:ascii="微软雅黑" w:eastAsia="微软雅黑" w:hAnsi="微软雅黑"/>
                <w:color w:val="F2F2F2" w:themeColor="background1" w:themeShade="F2"/>
                <w:sz w:val="18"/>
                <w:szCs w:val="18"/>
              </w:rPr>
              <w:t>Test current</w:t>
            </w:r>
            <w:r w:rsidR="006629B8" w:rsidRPr="00B037EF">
              <w:rPr>
                <w:rFonts w:ascii="微软雅黑" w:eastAsia="微软雅黑" w:hAnsi="微软雅黑" w:hint="eastAsia"/>
                <w:color w:val="F2F2F2" w:themeColor="background1" w:themeShade="F2"/>
              </w:rPr>
              <w:t xml:space="preserve">  </w:t>
            </w:r>
            <w:r w:rsidR="006629B8">
              <w:rPr>
                <w:rFonts w:ascii="微软雅黑" w:eastAsia="微软雅黑" w:hAnsi="微软雅黑" w:hint="eastAsia"/>
                <w:color w:val="F2F2F2" w:themeColor="background1" w:themeShade="F2"/>
              </w:rPr>
              <w:t xml:space="preserve">  </w:t>
            </w:r>
            <w:r w:rsidR="006629B8" w:rsidRPr="00B037EF">
              <w:rPr>
                <w:rFonts w:ascii="微软雅黑" w:eastAsia="微软雅黑" w:hAnsi="微软雅黑"/>
                <w:color w:val="F2F2F2" w:themeColor="background1" w:themeShade="F2"/>
                <w:sz w:val="18"/>
                <w:szCs w:val="18"/>
              </w:rPr>
              <w:t>Initial situation</w:t>
            </w:r>
            <w:r w:rsidR="006629B8" w:rsidRPr="00B037EF">
              <w:rPr>
                <w:rFonts w:ascii="微软雅黑" w:eastAsia="微软雅黑" w:hAnsi="微软雅黑" w:hint="eastAsia"/>
                <w:color w:val="F2F2F2" w:themeColor="background1" w:themeShade="F2"/>
              </w:rPr>
              <w:t xml:space="preserve">     </w:t>
            </w:r>
            <w:r w:rsidR="006629B8" w:rsidRPr="00B037EF">
              <w:rPr>
                <w:rFonts w:ascii="微软雅黑" w:eastAsia="微软雅黑" w:hAnsi="微软雅黑"/>
                <w:color w:val="F2F2F2" w:themeColor="background1" w:themeShade="F2"/>
                <w:sz w:val="18"/>
                <w:szCs w:val="18"/>
              </w:rPr>
              <w:t>Tripping time</w:t>
            </w:r>
            <w:r w:rsidR="006629B8">
              <w:rPr>
                <w:rFonts w:ascii="微软雅黑" w:eastAsia="微软雅黑" w:hAnsi="微软雅黑" w:hint="eastAsia"/>
                <w:color w:val="F2F2F2" w:themeColor="background1" w:themeShade="F2"/>
              </w:rPr>
              <w:t xml:space="preserve">   </w:t>
            </w:r>
            <w:r w:rsidR="006629B8" w:rsidRPr="00B037EF">
              <w:rPr>
                <w:rFonts w:ascii="微软雅黑" w:eastAsia="微软雅黑" w:hAnsi="微软雅黑" w:hint="eastAsia"/>
                <w:color w:val="F2F2F2" w:themeColor="background1" w:themeShade="F2"/>
              </w:rPr>
              <w:t xml:space="preserve"> </w:t>
            </w:r>
            <w:r w:rsidR="006629B8" w:rsidRPr="00B037EF">
              <w:rPr>
                <w:rFonts w:ascii="微软雅黑" w:eastAsia="微软雅黑" w:hAnsi="微软雅黑"/>
                <w:color w:val="F2F2F2" w:themeColor="background1" w:themeShade="F2"/>
                <w:sz w:val="18"/>
                <w:szCs w:val="18"/>
              </w:rPr>
              <w:t>Test result</w:t>
            </w:r>
            <w:r w:rsidR="006629B8" w:rsidRPr="00B037EF">
              <w:rPr>
                <w:rFonts w:ascii="微软雅黑" w:eastAsia="微软雅黑" w:hAnsi="微软雅黑" w:hint="eastAsia"/>
                <w:color w:val="F2F2F2" w:themeColor="background1" w:themeShade="F2"/>
              </w:rPr>
              <w:t xml:space="preserve">  </w:t>
            </w:r>
            <w:r w:rsidR="006629B8" w:rsidRPr="002A67F2">
              <w:rPr>
                <w:rFonts w:ascii="微软雅黑" w:eastAsia="微软雅黑" w:hAnsi="微软雅黑" w:hint="eastAsia"/>
                <w:color w:val="FFFFFF" w:themeColor="background1"/>
              </w:rPr>
              <w:t xml:space="preserve"> </w:t>
            </w:r>
            <w:r w:rsidR="006629B8">
              <w:rPr>
                <w:rFonts w:ascii="微软雅黑" w:eastAsia="微软雅黑" w:hAnsi="微软雅黑" w:hint="eastAsia"/>
                <w:color w:val="FFFFFF" w:themeColor="background1"/>
              </w:rPr>
              <w:t xml:space="preserve">   </w:t>
            </w:r>
            <w:r w:rsidR="006629B8" w:rsidRPr="00602065">
              <w:rPr>
                <w:rFonts w:ascii="微软雅黑" w:eastAsia="微软雅黑" w:hAnsi="微软雅黑" w:hint="eastAsia"/>
                <w:color w:val="F2F2F2" w:themeColor="background1" w:themeShade="F2"/>
              </w:rPr>
              <w:t xml:space="preserve"> </w:t>
            </w:r>
            <w:r w:rsidR="006629B8" w:rsidRPr="00602065">
              <w:rPr>
                <w:rFonts w:ascii="微软雅黑" w:eastAsia="微软雅黑" w:hAnsi="微软雅黑"/>
                <w:color w:val="F2F2F2" w:themeColor="background1" w:themeShade="F2"/>
                <w:sz w:val="18"/>
                <w:szCs w:val="18"/>
              </w:rPr>
              <w:t>Remarks</w:t>
            </w:r>
          </w:p>
        </w:tc>
      </w:tr>
      <w:tr w:rsidR="001126EB" w:rsidTr="000977D4">
        <w:tc>
          <w:tcPr>
            <w:tcW w:w="993" w:type="dxa"/>
            <w:vAlign w:val="center"/>
          </w:tcPr>
          <w:p w:rsidR="001126EB" w:rsidRPr="00BC5FB6" w:rsidRDefault="001126EB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B，C，D</w:t>
            </w:r>
          </w:p>
        </w:tc>
        <w:tc>
          <w:tcPr>
            <w:tcW w:w="1417" w:type="dxa"/>
            <w:vAlign w:val="center"/>
          </w:tcPr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1.13In</w:t>
            </w:r>
          </w:p>
        </w:tc>
        <w:tc>
          <w:tcPr>
            <w:tcW w:w="1701" w:type="dxa"/>
            <w:vAlign w:val="center"/>
          </w:tcPr>
          <w:p w:rsidR="001126EB" w:rsidRPr="00BC5FB6" w:rsidRDefault="006629B8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Cold</w:t>
            </w:r>
          </w:p>
        </w:tc>
        <w:tc>
          <w:tcPr>
            <w:tcW w:w="1560" w:type="dxa"/>
            <w:vAlign w:val="center"/>
          </w:tcPr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t≤1h</w:t>
            </w:r>
          </w:p>
        </w:tc>
        <w:tc>
          <w:tcPr>
            <w:tcW w:w="1559" w:type="dxa"/>
            <w:vAlign w:val="center"/>
          </w:tcPr>
          <w:p w:rsidR="001126EB" w:rsidRPr="00BC5FB6" w:rsidRDefault="00BC5FB6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Not-tripping</w:t>
            </w:r>
          </w:p>
        </w:tc>
        <w:tc>
          <w:tcPr>
            <w:tcW w:w="3118" w:type="dxa"/>
            <w:vAlign w:val="center"/>
          </w:tcPr>
          <w:p w:rsidR="001126EB" w:rsidRPr="00BC5FB6" w:rsidRDefault="001126EB" w:rsidP="000677FA">
            <w:pPr>
              <w:rPr>
                <w:rFonts w:ascii="微软雅黑" w:eastAsia="微软雅黑" w:hAnsi="微软雅黑" w:cs="微软雅黑"/>
                <w:b/>
                <w:bCs/>
                <w:sz w:val="13"/>
                <w:szCs w:val="13"/>
              </w:rPr>
            </w:pPr>
          </w:p>
        </w:tc>
      </w:tr>
      <w:tr w:rsidR="000677FA" w:rsidTr="000977D4">
        <w:tc>
          <w:tcPr>
            <w:tcW w:w="993" w:type="dxa"/>
            <w:shd w:val="clear" w:color="auto" w:fill="DAEEF3" w:themeFill="accent5" w:themeFillTint="33"/>
            <w:vAlign w:val="center"/>
          </w:tcPr>
          <w:p w:rsidR="001126EB" w:rsidRPr="00BC5FB6" w:rsidRDefault="001126EB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B，C，D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1.45In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126EB" w:rsidRPr="00BC5FB6" w:rsidRDefault="006629B8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color w:val="0D0D0D" w:themeColor="text1" w:themeTint="F2"/>
                <w:sz w:val="13"/>
                <w:szCs w:val="13"/>
              </w:rPr>
              <w:t>Following No.1 test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t＜1h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126EB" w:rsidRPr="00BC5FB6" w:rsidRDefault="00BC5FB6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tripping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1126EB" w:rsidRPr="00BC5FB6" w:rsidRDefault="00BC5FB6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 xml:space="preserve">Current  </w:t>
            </w:r>
            <w:proofErr w:type="spellStart"/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stablely</w:t>
            </w:r>
            <w:proofErr w:type="spellEnd"/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 xml:space="preserve"> raised to specified value in 5s</w:t>
            </w:r>
          </w:p>
        </w:tc>
      </w:tr>
      <w:tr w:rsidR="001126EB" w:rsidTr="000977D4">
        <w:tc>
          <w:tcPr>
            <w:tcW w:w="993" w:type="dxa"/>
            <w:vAlign w:val="center"/>
          </w:tcPr>
          <w:p w:rsidR="001126EB" w:rsidRPr="00BC5FB6" w:rsidRDefault="001126EB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B，C，D</w:t>
            </w:r>
          </w:p>
        </w:tc>
        <w:tc>
          <w:tcPr>
            <w:tcW w:w="1417" w:type="dxa"/>
            <w:vAlign w:val="center"/>
          </w:tcPr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2.55In</w:t>
            </w:r>
          </w:p>
        </w:tc>
        <w:tc>
          <w:tcPr>
            <w:tcW w:w="1701" w:type="dxa"/>
            <w:vAlign w:val="center"/>
          </w:tcPr>
          <w:p w:rsidR="001126EB" w:rsidRPr="00BC5FB6" w:rsidRDefault="006629B8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Cold</w:t>
            </w:r>
          </w:p>
        </w:tc>
        <w:tc>
          <w:tcPr>
            <w:tcW w:w="1560" w:type="dxa"/>
            <w:vAlign w:val="center"/>
          </w:tcPr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1s＜t＜60s(≤32A)</w:t>
            </w:r>
          </w:p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1s＜t＜120s(＞32A)</w:t>
            </w:r>
          </w:p>
        </w:tc>
        <w:tc>
          <w:tcPr>
            <w:tcW w:w="1559" w:type="dxa"/>
            <w:vAlign w:val="center"/>
          </w:tcPr>
          <w:p w:rsidR="001126EB" w:rsidRPr="00BC5FB6" w:rsidRDefault="00BC5FB6" w:rsidP="000677FA">
            <w:pPr>
              <w:rPr>
                <w:rFonts w:ascii="微软雅黑" w:eastAsia="微软雅黑" w:hAnsi="微软雅黑"/>
                <w:b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tripping</w:t>
            </w:r>
          </w:p>
        </w:tc>
        <w:tc>
          <w:tcPr>
            <w:tcW w:w="3118" w:type="dxa"/>
            <w:vAlign w:val="center"/>
          </w:tcPr>
          <w:p w:rsidR="001126EB" w:rsidRPr="00BC5FB6" w:rsidRDefault="001126EB" w:rsidP="000677FA">
            <w:pPr>
              <w:rPr>
                <w:rFonts w:ascii="微软雅黑" w:eastAsia="微软雅黑" w:hAnsi="微软雅黑"/>
                <w:b/>
                <w:sz w:val="13"/>
                <w:szCs w:val="13"/>
              </w:rPr>
            </w:pPr>
          </w:p>
        </w:tc>
      </w:tr>
      <w:tr w:rsidR="000677FA" w:rsidTr="000977D4">
        <w:tc>
          <w:tcPr>
            <w:tcW w:w="993" w:type="dxa"/>
            <w:shd w:val="clear" w:color="auto" w:fill="DAEEF3" w:themeFill="accent5" w:themeFillTint="33"/>
            <w:vAlign w:val="center"/>
          </w:tcPr>
          <w:p w:rsidR="001126EB" w:rsidRPr="00BC5FB6" w:rsidRDefault="001126EB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B</w:t>
            </w:r>
          </w:p>
          <w:p w:rsidR="001126EB" w:rsidRPr="00BC5FB6" w:rsidRDefault="001126EB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 xml:space="preserve">C </w:t>
            </w:r>
          </w:p>
          <w:p w:rsidR="001126EB" w:rsidRPr="00BC5FB6" w:rsidRDefault="001126EB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D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3In</w:t>
            </w:r>
          </w:p>
          <w:p w:rsidR="000677FA" w:rsidRPr="00BC5FB6" w:rsidRDefault="000677FA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5In</w:t>
            </w:r>
          </w:p>
          <w:p w:rsidR="001126EB" w:rsidRPr="00BC5FB6" w:rsidRDefault="000677FA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10In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126EB" w:rsidRPr="00BC5FB6" w:rsidRDefault="006629B8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Cold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1126EB" w:rsidRPr="00BC5FB6" w:rsidRDefault="001126EB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t≤0.1s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126EB" w:rsidRPr="00BC5FB6" w:rsidRDefault="00BC5FB6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Not-tripping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1126EB" w:rsidRPr="00BC5FB6" w:rsidRDefault="00BC5FB6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color w:val="0D0D0D" w:themeColor="text1" w:themeTint="F2"/>
                <w:kern w:val="0"/>
                <w:sz w:val="13"/>
                <w:szCs w:val="13"/>
              </w:rPr>
              <w:t>Switch on the power supply by closing the auxiliary switch</w:t>
            </w:r>
          </w:p>
        </w:tc>
      </w:tr>
      <w:tr w:rsidR="000677FA" w:rsidTr="000977D4">
        <w:tc>
          <w:tcPr>
            <w:tcW w:w="993" w:type="dxa"/>
            <w:vAlign w:val="center"/>
          </w:tcPr>
          <w:p w:rsidR="000677FA" w:rsidRPr="00BC5FB6" w:rsidRDefault="000677FA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B</w:t>
            </w:r>
          </w:p>
          <w:p w:rsidR="000677FA" w:rsidRPr="00BC5FB6" w:rsidRDefault="000677FA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C</w:t>
            </w:r>
          </w:p>
          <w:p w:rsidR="000677FA" w:rsidRPr="00BC5FB6" w:rsidRDefault="000677FA" w:rsidP="00BC5FB6">
            <w:pPr>
              <w:spacing w:line="360" w:lineRule="exact"/>
              <w:ind w:firstLineChars="50" w:firstLine="65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D</w:t>
            </w:r>
          </w:p>
        </w:tc>
        <w:tc>
          <w:tcPr>
            <w:tcW w:w="1417" w:type="dxa"/>
            <w:vAlign w:val="center"/>
          </w:tcPr>
          <w:p w:rsidR="000677FA" w:rsidRPr="00BC5FB6" w:rsidRDefault="000677FA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5In</w:t>
            </w:r>
          </w:p>
          <w:p w:rsidR="000677FA" w:rsidRPr="00BC5FB6" w:rsidRDefault="000677FA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10In</w:t>
            </w:r>
          </w:p>
          <w:p w:rsidR="000677FA" w:rsidRPr="00BC5FB6" w:rsidRDefault="000677FA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20In</w:t>
            </w:r>
          </w:p>
        </w:tc>
        <w:tc>
          <w:tcPr>
            <w:tcW w:w="1701" w:type="dxa"/>
            <w:vAlign w:val="center"/>
          </w:tcPr>
          <w:p w:rsidR="000677FA" w:rsidRPr="00BC5FB6" w:rsidRDefault="000677FA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冷态</w:t>
            </w:r>
          </w:p>
        </w:tc>
        <w:tc>
          <w:tcPr>
            <w:tcW w:w="1560" w:type="dxa"/>
            <w:vAlign w:val="center"/>
          </w:tcPr>
          <w:p w:rsidR="000677FA" w:rsidRPr="00BC5FB6" w:rsidRDefault="000677FA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sz w:val="13"/>
                <w:szCs w:val="13"/>
              </w:rPr>
              <w:t>t＜0.1s</w:t>
            </w:r>
          </w:p>
        </w:tc>
        <w:tc>
          <w:tcPr>
            <w:tcW w:w="1559" w:type="dxa"/>
            <w:vAlign w:val="center"/>
          </w:tcPr>
          <w:p w:rsidR="000677FA" w:rsidRPr="00BC5FB6" w:rsidRDefault="00BC5FB6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/>
                <w:b/>
                <w:bCs/>
                <w:color w:val="0D0D0D" w:themeColor="text1" w:themeTint="F2"/>
                <w:sz w:val="13"/>
                <w:szCs w:val="13"/>
              </w:rPr>
              <w:t>tripping</w:t>
            </w:r>
          </w:p>
        </w:tc>
        <w:tc>
          <w:tcPr>
            <w:tcW w:w="3118" w:type="dxa"/>
            <w:vAlign w:val="center"/>
          </w:tcPr>
          <w:p w:rsidR="000677FA" w:rsidRPr="00BC5FB6" w:rsidRDefault="00BC5FB6" w:rsidP="000677FA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13"/>
                <w:szCs w:val="13"/>
              </w:rPr>
            </w:pPr>
            <w:r w:rsidRPr="00BC5FB6">
              <w:rPr>
                <w:rFonts w:ascii="微软雅黑" w:eastAsia="微软雅黑" w:hAnsi="微软雅黑" w:hint="eastAsia"/>
                <w:b/>
                <w:bCs/>
                <w:color w:val="0D0D0D" w:themeColor="text1" w:themeTint="F2"/>
                <w:kern w:val="0"/>
                <w:sz w:val="13"/>
                <w:szCs w:val="13"/>
              </w:rPr>
              <w:t>Switch on the power supply by closing the auxiliary switch</w:t>
            </w:r>
          </w:p>
        </w:tc>
      </w:tr>
    </w:tbl>
    <w:p w:rsidR="00950A72" w:rsidRPr="000977D4" w:rsidRDefault="00950A72" w:rsidP="00950A72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0977D4">
        <w:rPr>
          <w:rFonts w:ascii="微软雅黑" w:eastAsia="微软雅黑" w:hAnsi="微软雅黑" w:cs="微软雅黑"/>
          <w:bCs/>
          <w:sz w:val="18"/>
          <w:szCs w:val="18"/>
        </w:rPr>
        <w:t>Note: The terminology “Cold state” means that the test is performed at the base calibration temperature with no load prior to the test.</w:t>
      </w:r>
    </w:p>
    <w:p w:rsidR="00710A76" w:rsidRPr="00950A72" w:rsidRDefault="00710A76" w:rsidP="005569D5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2460E9" w:rsidRPr="00CF0D1E" w:rsidRDefault="003414F4" w:rsidP="005569D5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4  </w:t>
      </w:r>
      <w:r w:rsidR="002460E9">
        <w:rPr>
          <w:rFonts w:ascii="微软雅黑" w:eastAsia="微软雅黑" w:hAnsi="微软雅黑"/>
          <w:b/>
          <w:sz w:val="28"/>
          <w:szCs w:val="28"/>
        </w:rPr>
        <w:t xml:space="preserve">working and the </w:t>
      </w:r>
      <w:r w:rsidR="002460E9" w:rsidRPr="0080090A">
        <w:rPr>
          <w:rFonts w:ascii="微软雅黑" w:eastAsia="微软雅黑" w:hAnsi="微软雅黑"/>
          <w:b/>
          <w:sz w:val="28"/>
          <w:szCs w:val="28"/>
        </w:rPr>
        <w:t>installing condition.</w:t>
      </w:r>
      <w:r w:rsidR="002460E9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4C5098" w:rsidRPr="002460E9" w:rsidRDefault="004C5098" w:rsidP="005569D5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0E09CA" w:rsidRDefault="000E09CA" w:rsidP="000E09C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4.1 : A</w:t>
      </w:r>
      <w:r w:rsidRPr="00207836">
        <w:rPr>
          <w:rFonts w:ascii="微软雅黑" w:eastAsia="微软雅黑" w:hAnsi="微软雅黑" w:hint="eastAsia"/>
          <w:sz w:val="24"/>
          <w:szCs w:val="24"/>
        </w:rPr>
        <w:t>mbient  max  temperature is no more than +40℃,   minimum  temperature  is not less   than -5℃. No  more  than  +35℃  within  24  hours;</w:t>
      </w:r>
    </w:p>
    <w:p w:rsidR="000E09CA" w:rsidRDefault="000E09CA" w:rsidP="000E09C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4.2 : </w:t>
      </w:r>
      <w:r w:rsidRPr="00207836">
        <w:rPr>
          <w:rFonts w:ascii="微软雅黑" w:eastAsia="微软雅黑" w:hAnsi="微软雅黑"/>
          <w:sz w:val="24"/>
          <w:szCs w:val="24"/>
        </w:rPr>
        <w:t>altitude  is  no more  than 2000m;</w:t>
      </w:r>
    </w:p>
    <w:p w:rsidR="000E09CA" w:rsidRPr="00207836" w:rsidRDefault="000E09CA" w:rsidP="000E09C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4.3 :</w:t>
      </w:r>
      <w:r w:rsidRPr="00207836">
        <w:t xml:space="preserve"> </w:t>
      </w:r>
      <w:r w:rsidRPr="00207836">
        <w:rPr>
          <w:rFonts w:ascii="微软雅黑" w:eastAsia="微软雅黑" w:hAnsi="微软雅黑"/>
          <w:sz w:val="24"/>
          <w:szCs w:val="24"/>
        </w:rPr>
        <w:t>when  the  hig</w:t>
      </w:r>
      <w:r>
        <w:rPr>
          <w:rFonts w:ascii="微软雅黑" w:eastAsia="微软雅黑" w:hAnsi="微软雅黑" w:hint="eastAsia"/>
          <w:sz w:val="24"/>
          <w:szCs w:val="24"/>
        </w:rPr>
        <w:t>h</w:t>
      </w:r>
      <w:r w:rsidRPr="00207836">
        <w:rPr>
          <w:rFonts w:ascii="微软雅黑" w:eastAsia="微软雅黑" w:hAnsi="微软雅黑"/>
          <w:sz w:val="24"/>
          <w:szCs w:val="24"/>
        </w:rPr>
        <w:t xml:space="preserve">est  temperature  reaches </w:t>
      </w:r>
      <w:r w:rsidRPr="00207836">
        <w:rPr>
          <w:rFonts w:ascii="微软雅黑" w:eastAsia="微软雅黑" w:hAnsi="微软雅黑" w:hint="eastAsia"/>
          <w:sz w:val="24"/>
          <w:szCs w:val="24"/>
        </w:rPr>
        <w:t xml:space="preserve">40℃  the  air  relative  humidity  of  the </w:t>
      </w:r>
      <w:r w:rsidRPr="00207836">
        <w:rPr>
          <w:rFonts w:ascii="微软雅黑" w:eastAsia="微软雅黑" w:hAnsi="微软雅黑"/>
          <w:sz w:val="24"/>
          <w:szCs w:val="24"/>
        </w:rPr>
        <w:t xml:space="preserve">installing  place  can't  exceed 50%, when </w:t>
      </w:r>
      <w:r w:rsidRPr="00207836">
        <w:rPr>
          <w:rFonts w:ascii="微软雅黑" w:eastAsia="微软雅黑" w:hAnsi="微软雅黑"/>
          <w:sz w:val="24"/>
          <w:szCs w:val="24"/>
        </w:rPr>
        <w:lastRenderedPageBreak/>
        <w:t xml:space="preserve">in  the  low  </w:t>
      </w:r>
      <w:r>
        <w:rPr>
          <w:rFonts w:ascii="微软雅黑" w:eastAsia="微软雅黑" w:hAnsi="微软雅黑"/>
          <w:sz w:val="24"/>
          <w:szCs w:val="24"/>
        </w:rPr>
        <w:t xml:space="preserve">temperature  it will  have the relative   higher  humidity. </w:t>
      </w:r>
      <w:r w:rsidRPr="00207836">
        <w:rPr>
          <w:rFonts w:ascii="微软雅黑" w:eastAsia="微软雅黑" w:hAnsi="微软雅黑"/>
          <w:sz w:val="24"/>
          <w:szCs w:val="24"/>
        </w:rPr>
        <w:t>When  the average  largest  relative  humidity  in the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207836">
        <w:rPr>
          <w:rFonts w:ascii="微软雅黑" w:eastAsia="微软雅黑" w:hAnsi="微软雅黑"/>
          <w:sz w:val="24"/>
          <w:szCs w:val="24"/>
        </w:rPr>
        <w:t xml:space="preserve">most  </w:t>
      </w:r>
      <w:proofErr w:type="spellStart"/>
      <w:r w:rsidRPr="00207836">
        <w:rPr>
          <w:rFonts w:ascii="微软雅黑" w:eastAsia="微软雅黑" w:hAnsi="微软雅黑"/>
          <w:sz w:val="24"/>
          <w:szCs w:val="24"/>
        </w:rPr>
        <w:t>humiddest</w:t>
      </w:r>
      <w:proofErr w:type="spellEnd"/>
      <w:r w:rsidRPr="00207836">
        <w:rPr>
          <w:rFonts w:ascii="微软雅黑" w:eastAsia="微软雅黑" w:hAnsi="微软雅黑"/>
          <w:sz w:val="24"/>
          <w:szCs w:val="24"/>
        </w:rPr>
        <w:t xml:space="preserve">  it   is   month  no  more 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207836">
        <w:rPr>
          <w:rFonts w:ascii="微软雅黑" w:eastAsia="微软雅黑" w:hAnsi="微软雅黑"/>
          <w:sz w:val="24"/>
          <w:szCs w:val="24"/>
        </w:rPr>
        <w:t xml:space="preserve">than  90%,  then  the  monthly-average  </w:t>
      </w:r>
    </w:p>
    <w:p w:rsidR="000E09CA" w:rsidRPr="00207836" w:rsidRDefault="000E09CA" w:rsidP="000E09C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 w:rsidRPr="00207836">
        <w:rPr>
          <w:rFonts w:ascii="微软雅黑" w:eastAsia="微软雅黑" w:hAnsi="微软雅黑" w:hint="eastAsia"/>
          <w:sz w:val="24"/>
          <w:szCs w:val="24"/>
        </w:rPr>
        <w:t xml:space="preserve">temperature  is  no  more  than  25℃. We  </w:t>
      </w:r>
      <w:r w:rsidRPr="00207836">
        <w:rPr>
          <w:rFonts w:ascii="微软雅黑" w:eastAsia="微软雅黑" w:hAnsi="微软雅黑"/>
          <w:sz w:val="24"/>
          <w:szCs w:val="24"/>
        </w:rPr>
        <w:t xml:space="preserve">must   take  </w:t>
      </w:r>
      <w:r>
        <w:rPr>
          <w:rFonts w:ascii="微软雅黑" w:eastAsia="微软雅黑" w:hAnsi="微软雅黑"/>
          <w:sz w:val="24"/>
          <w:szCs w:val="24"/>
        </w:rPr>
        <w:t xml:space="preserve">measure  of  the  dew  in  the </w:t>
      </w:r>
      <w:r w:rsidRPr="00207836">
        <w:rPr>
          <w:rFonts w:ascii="微软雅黑" w:eastAsia="微软雅黑" w:hAnsi="微软雅黑"/>
          <w:sz w:val="24"/>
          <w:szCs w:val="24"/>
        </w:rPr>
        <w:t xml:space="preserve">surface  of the    product  due   to  the </w:t>
      </w:r>
    </w:p>
    <w:p w:rsidR="000E09CA" w:rsidRPr="00E86533" w:rsidRDefault="000E09CA" w:rsidP="000E09CA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 w:rsidRPr="00207836">
        <w:rPr>
          <w:rFonts w:ascii="微软雅黑" w:eastAsia="微软雅黑" w:hAnsi="微软雅黑"/>
          <w:sz w:val="24"/>
          <w:szCs w:val="24"/>
        </w:rPr>
        <w:t>temperature;</w:t>
      </w:r>
    </w:p>
    <w:p w:rsidR="00E86533" w:rsidRPr="00602065" w:rsidRDefault="00E86533" w:rsidP="00E86533">
      <w:pPr>
        <w:rPr>
          <w:rFonts w:ascii="微软雅黑" w:eastAsia="微软雅黑" w:hAnsi="微软雅黑"/>
        </w:rPr>
      </w:pPr>
      <w:r w:rsidRPr="00602065">
        <w:rPr>
          <w:rFonts w:ascii="微软雅黑" w:eastAsia="微软雅黑" w:hAnsi="微软雅黑"/>
        </w:rPr>
        <w:t>4.4 Installation conditions</w:t>
      </w:r>
      <w:r w:rsidRPr="00602065">
        <w:rPr>
          <w:rFonts w:ascii="微软雅黑" w:eastAsia="微软雅黑" w:hAnsi="微软雅黑"/>
        </w:rPr>
        <w:br/>
        <w:t xml:space="preserve"> Any direction of the outer magnetic field of the installation site should not exceed 5 times than earth's magnetic field; residual current operated circuit breaker should be mounted vertically, all places inclination no more than 5 °,power position above the handle  , the installation place should be no significant impact and vibration. </w:t>
      </w:r>
    </w:p>
    <w:p w:rsidR="00E86533" w:rsidRDefault="00E86533" w:rsidP="005569D5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5  A</w:t>
      </w:r>
      <w:r w:rsidRPr="00207836">
        <w:rPr>
          <w:rFonts w:ascii="微软雅黑" w:eastAsia="微软雅黑" w:hAnsi="微软雅黑"/>
          <w:b/>
          <w:sz w:val="28"/>
          <w:szCs w:val="28"/>
        </w:rPr>
        <w:t>ppearance and installing size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（mm</w:t>
      </w:r>
      <w:r>
        <w:rPr>
          <w:rFonts w:ascii="微软雅黑" w:eastAsia="微软雅黑" w:hAnsi="微软雅黑"/>
          <w:b/>
          <w:bCs/>
          <w:sz w:val="24"/>
          <w:szCs w:val="24"/>
        </w:rPr>
        <w:t>）</w:t>
      </w:r>
    </w:p>
    <w:p w:rsidR="004C5098" w:rsidRPr="00E86533" w:rsidRDefault="004C5098" w:rsidP="005569D5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4C5098" w:rsidRDefault="004C5098">
      <w:pPr>
        <w:rPr>
          <w:rFonts w:ascii="微软雅黑" w:eastAsia="微软雅黑" w:hAnsi="微软雅黑"/>
          <w:b/>
          <w:sz w:val="28"/>
          <w:szCs w:val="28"/>
        </w:rPr>
      </w:pPr>
    </w:p>
    <w:p w:rsidR="004C5098" w:rsidRDefault="003414F4">
      <w:pPr>
        <w:ind w:leftChars="67" w:left="141" w:firstLineChars="101" w:firstLine="283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3855257" cy="239787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8180" cy="239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098" w:rsidSect="004C5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5E" w:rsidRDefault="006B455E" w:rsidP="00514585">
      <w:r>
        <w:separator/>
      </w:r>
    </w:p>
  </w:endnote>
  <w:endnote w:type="continuationSeparator" w:id="0">
    <w:p w:rsidR="006B455E" w:rsidRDefault="006B455E" w:rsidP="0051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5E" w:rsidRDefault="006B455E" w:rsidP="00514585">
      <w:r>
        <w:separator/>
      </w:r>
    </w:p>
  </w:footnote>
  <w:footnote w:type="continuationSeparator" w:id="0">
    <w:p w:rsidR="006B455E" w:rsidRDefault="006B455E" w:rsidP="00514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5A0"/>
    <w:rsid w:val="00002655"/>
    <w:rsid w:val="000523C6"/>
    <w:rsid w:val="0006353A"/>
    <w:rsid w:val="000677FA"/>
    <w:rsid w:val="00087B92"/>
    <w:rsid w:val="000977D4"/>
    <w:rsid w:val="000B7CEC"/>
    <w:rsid w:val="000E09CA"/>
    <w:rsid w:val="000F5E8B"/>
    <w:rsid w:val="001126EB"/>
    <w:rsid w:val="00182385"/>
    <w:rsid w:val="001F1945"/>
    <w:rsid w:val="002460E9"/>
    <w:rsid w:val="00293F9F"/>
    <w:rsid w:val="002D093C"/>
    <w:rsid w:val="002D19ED"/>
    <w:rsid w:val="002D370A"/>
    <w:rsid w:val="003414F4"/>
    <w:rsid w:val="003E22DE"/>
    <w:rsid w:val="00444D91"/>
    <w:rsid w:val="00447A08"/>
    <w:rsid w:val="004A4630"/>
    <w:rsid w:val="004C5098"/>
    <w:rsid w:val="00514585"/>
    <w:rsid w:val="005569D5"/>
    <w:rsid w:val="005A4930"/>
    <w:rsid w:val="005A7CCB"/>
    <w:rsid w:val="006629B8"/>
    <w:rsid w:val="0067646F"/>
    <w:rsid w:val="006810B3"/>
    <w:rsid w:val="006824A2"/>
    <w:rsid w:val="006908FC"/>
    <w:rsid w:val="0069337A"/>
    <w:rsid w:val="00695211"/>
    <w:rsid w:val="006A388A"/>
    <w:rsid w:val="006B455E"/>
    <w:rsid w:val="00710A76"/>
    <w:rsid w:val="00772361"/>
    <w:rsid w:val="00780A89"/>
    <w:rsid w:val="0078242C"/>
    <w:rsid w:val="0078534C"/>
    <w:rsid w:val="007E6DC1"/>
    <w:rsid w:val="007F7B15"/>
    <w:rsid w:val="00847F4F"/>
    <w:rsid w:val="008818D7"/>
    <w:rsid w:val="008D2D26"/>
    <w:rsid w:val="008F3266"/>
    <w:rsid w:val="00950A72"/>
    <w:rsid w:val="0096518B"/>
    <w:rsid w:val="009C1352"/>
    <w:rsid w:val="009C6713"/>
    <w:rsid w:val="00A12D99"/>
    <w:rsid w:val="00A67CBA"/>
    <w:rsid w:val="00A83BC4"/>
    <w:rsid w:val="00A856C6"/>
    <w:rsid w:val="00A92B9C"/>
    <w:rsid w:val="00BB5C17"/>
    <w:rsid w:val="00BC5BF6"/>
    <w:rsid w:val="00BC5FB6"/>
    <w:rsid w:val="00BF1D54"/>
    <w:rsid w:val="00C06502"/>
    <w:rsid w:val="00CB6437"/>
    <w:rsid w:val="00D1298D"/>
    <w:rsid w:val="00D81E7F"/>
    <w:rsid w:val="00DD0BF7"/>
    <w:rsid w:val="00DE2806"/>
    <w:rsid w:val="00E14AC0"/>
    <w:rsid w:val="00E155D1"/>
    <w:rsid w:val="00E84EB1"/>
    <w:rsid w:val="00E86533"/>
    <w:rsid w:val="00ED6AA5"/>
    <w:rsid w:val="00F05FA1"/>
    <w:rsid w:val="00F52692"/>
    <w:rsid w:val="00F62BC0"/>
    <w:rsid w:val="00FB55A0"/>
    <w:rsid w:val="00FC4A56"/>
    <w:rsid w:val="0B347EEB"/>
    <w:rsid w:val="1E093B5D"/>
    <w:rsid w:val="50CD123C"/>
    <w:rsid w:val="7293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  <o:rules v:ext="edit">
        <o:r id="V:Rule11" type="connector" idref="#_x0000_s1034"/>
        <o:r id="V:Rule12" type="connector" idref="#_x0000_s1036"/>
        <o:r id="V:Rule13" type="connector" idref="#_x0000_s1035"/>
        <o:r id="V:Rule14" type="connector" idref="#_x0000_s1029"/>
        <o:r id="V:Rule15" type="connector" idref="#_x0000_s1028"/>
        <o:r id="V:Rule16" type="connector" idref="#_x0000_s1027"/>
        <o:r id="V:Rule17" type="connector" idref="#_x0000_s1031"/>
        <o:r id="V:Rule18" type="connector" idref="#_x0000_s1033"/>
        <o:r id="V:Rule19" type="connector" idref="#_x0000_s1030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C5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C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C5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qFormat/>
    <w:rsid w:val="004C5098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4C509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C50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C509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C5098"/>
    <w:pPr>
      <w:ind w:firstLineChars="200" w:firstLine="420"/>
    </w:pPr>
  </w:style>
  <w:style w:type="table" w:styleId="-5">
    <w:name w:val="Light Shading Accent 5"/>
    <w:basedOn w:val="a1"/>
    <w:uiPriority w:val="60"/>
    <w:rsid w:val="001F194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1F194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1"/>
    <customShpInfo spid="_x0000_s1033"/>
    <customShpInfo spid="_x0000_s1035"/>
    <customShpInfo spid="_x0000_s1028"/>
    <customShpInfo spid="_x0000_s1030"/>
    <customShpInfo spid="_x0000_s1032"/>
    <customShpInfo spid="_x0000_s1034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04568-9565-441F-9334-69CE88FE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叶财露</dc:creator>
  <cp:lastModifiedBy>徐远诏</cp:lastModifiedBy>
  <cp:revision>28</cp:revision>
  <dcterms:created xsi:type="dcterms:W3CDTF">2015-12-02T02:18:00Z</dcterms:created>
  <dcterms:modified xsi:type="dcterms:W3CDTF">2016-02-24T02:59:00Z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